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02D9D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 Regular" w:hAnsi="Times New Roman Regular" w:cs="Times New Roman Regular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default" w:ascii="Times New Roman Regular" w:hAnsi="Times New Roman Regular" w:eastAsia="黑体" w:cs="Times New Roman Regular"/>
          <w:sz w:val="32"/>
          <w:szCs w:val="32"/>
          <w:lang w:val="en-US" w:eastAsia="zh-CN"/>
        </w:rPr>
        <w:t>附件</w:t>
      </w:r>
    </w:p>
    <w:p w14:paraId="643CBE5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cs="Times New Roman Regular"/>
          <w:b/>
          <w:bCs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en-US" w:eastAsia="zh-CN"/>
        </w:rPr>
        <w:t>新华网“书香同行·阅见未来”城市专属联名活动</w:t>
      </w:r>
    </w:p>
    <w:p w14:paraId="0BDAFE0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 Regular" w:hAnsi="Times New Roman Regular" w:cs="Times New Roman Regular"/>
          <w:b/>
          <w:bCs/>
          <w:sz w:val="36"/>
          <w:szCs w:val="36"/>
          <w:lang w:val="en-US" w:eastAsia="zh-CN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en-US" w:eastAsia="zh-CN"/>
        </w:rPr>
        <w:t>报名表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0"/>
        <w:gridCol w:w="2747"/>
        <w:gridCol w:w="1937"/>
        <w:gridCol w:w="1630"/>
      </w:tblGrid>
      <w:tr w14:paraId="3DAA2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296" w:type="pct"/>
            <w:vAlign w:val="center"/>
          </w:tcPr>
          <w:p w14:paraId="4BB9495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参与</w:t>
            </w: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城市</w:t>
            </w:r>
          </w:p>
        </w:tc>
        <w:tc>
          <w:tcPr>
            <w:tcW w:w="1611" w:type="pct"/>
            <w:vAlign w:val="center"/>
          </w:tcPr>
          <w:p w14:paraId="1E3EDEE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  <w:tc>
          <w:tcPr>
            <w:tcW w:w="1136" w:type="pct"/>
            <w:vAlign w:val="center"/>
          </w:tcPr>
          <w:p w14:paraId="6CF91C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联系人</w:t>
            </w:r>
          </w:p>
        </w:tc>
        <w:tc>
          <w:tcPr>
            <w:tcW w:w="956" w:type="pct"/>
            <w:vAlign w:val="center"/>
          </w:tcPr>
          <w:p w14:paraId="2BC849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</w:tr>
      <w:tr w14:paraId="1FD3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</w:trPr>
        <w:tc>
          <w:tcPr>
            <w:tcW w:w="1296" w:type="pct"/>
            <w:vAlign w:val="center"/>
          </w:tcPr>
          <w:p w14:paraId="42D8B8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1611" w:type="pct"/>
            <w:vAlign w:val="center"/>
          </w:tcPr>
          <w:p w14:paraId="0F1DF0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  <w:tc>
          <w:tcPr>
            <w:tcW w:w="1136" w:type="pct"/>
            <w:vAlign w:val="center"/>
          </w:tcPr>
          <w:p w14:paraId="0A95100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推广</w:t>
            </w: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956" w:type="pct"/>
            <w:vAlign w:val="center"/>
          </w:tcPr>
          <w:p w14:paraId="139395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</w:tr>
      <w:tr w14:paraId="7133F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296" w:type="pct"/>
            <w:vAlign w:val="center"/>
          </w:tcPr>
          <w:p w14:paraId="1C344B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城市人口</w:t>
            </w:r>
          </w:p>
        </w:tc>
        <w:tc>
          <w:tcPr>
            <w:tcW w:w="1611" w:type="pct"/>
            <w:vAlign w:val="center"/>
          </w:tcPr>
          <w:p w14:paraId="777878A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  <w:tc>
          <w:tcPr>
            <w:tcW w:w="1136" w:type="pct"/>
            <w:vAlign w:val="center"/>
          </w:tcPr>
          <w:p w14:paraId="77A98DF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赠送数量</w:t>
            </w:r>
          </w:p>
        </w:tc>
        <w:tc>
          <w:tcPr>
            <w:tcW w:w="956" w:type="pct"/>
            <w:vAlign w:val="center"/>
          </w:tcPr>
          <w:p w14:paraId="7128D9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</w:tr>
      <w:tr w14:paraId="71C93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296" w:type="pct"/>
            <w:vAlign w:val="center"/>
          </w:tcPr>
          <w:p w14:paraId="33F8DB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城市阅读</w:t>
            </w:r>
          </w:p>
          <w:p w14:paraId="576EFF9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  <w:lang w:val="en-US" w:eastAsia="zh-CN"/>
              </w:rPr>
              <w:t>推广人</w:t>
            </w:r>
          </w:p>
        </w:tc>
        <w:tc>
          <w:tcPr>
            <w:tcW w:w="1611" w:type="pct"/>
            <w:vAlign w:val="center"/>
          </w:tcPr>
          <w:p w14:paraId="5689E7E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  <w:tc>
          <w:tcPr>
            <w:tcW w:w="1136" w:type="pct"/>
            <w:vAlign w:val="center"/>
          </w:tcPr>
          <w:p w14:paraId="03927A4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签字</w:t>
            </w:r>
          </w:p>
        </w:tc>
        <w:tc>
          <w:tcPr>
            <w:tcW w:w="956" w:type="pct"/>
            <w:vAlign w:val="center"/>
          </w:tcPr>
          <w:p w14:paraId="256A158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</w:p>
        </w:tc>
      </w:tr>
      <w:tr w14:paraId="5C449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296" w:type="pct"/>
            <w:vAlign w:val="center"/>
          </w:tcPr>
          <w:p w14:paraId="4EB1190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组织单位</w:t>
            </w:r>
          </w:p>
        </w:tc>
        <w:tc>
          <w:tcPr>
            <w:tcW w:w="3703" w:type="pct"/>
            <w:gridSpan w:val="3"/>
            <w:vAlign w:val="center"/>
          </w:tcPr>
          <w:p w14:paraId="3026D19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  <w:t xml:space="preserve">              （</w:t>
            </w: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  <w:t>盖章</w:t>
            </w: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eastAsia="zh-CN"/>
              </w:rPr>
              <w:t>）</w:t>
            </w:r>
          </w:p>
        </w:tc>
      </w:tr>
      <w:tr w14:paraId="2A418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296" w:type="pct"/>
            <w:vAlign w:val="center"/>
          </w:tcPr>
          <w:p w14:paraId="4FA0EF7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b/>
                <w:bCs/>
                <w:sz w:val="32"/>
                <w:szCs w:val="32"/>
              </w:rPr>
              <w:t>联系方式</w:t>
            </w:r>
          </w:p>
        </w:tc>
        <w:tc>
          <w:tcPr>
            <w:tcW w:w="3703" w:type="pct"/>
            <w:gridSpan w:val="3"/>
            <w:vAlign w:val="center"/>
          </w:tcPr>
          <w:p w14:paraId="3A7220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  <w:t>咨询联络：</w:t>
            </w: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  <w:lang w:val="en-US" w:eastAsia="zh-CN"/>
              </w:rPr>
              <w:t>李洋15010107662</w:t>
            </w: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  <w:br w:type="textWrapping"/>
            </w:r>
            <w:r>
              <w:rPr>
                <w:rFonts w:hint="default" w:ascii="Times New Roman Regular" w:hAnsi="Times New Roman Regular" w:cs="Times New Roman Regular" w:eastAsiaTheme="minorEastAsia"/>
                <w:sz w:val="32"/>
                <w:szCs w:val="32"/>
              </w:rPr>
              <w:t>统筹监督：孟超18610933366</w:t>
            </w:r>
          </w:p>
        </w:tc>
      </w:tr>
    </w:tbl>
    <w:p w14:paraId="73A3E3B5">
      <w:pPr>
        <w:rPr>
          <w:rFonts w:hint="default" w:ascii="Times New Roman Regular" w:hAnsi="Times New Roman Regular" w:cs="Times New Roman Regular"/>
        </w:rPr>
      </w:pPr>
    </w:p>
    <w:p w14:paraId="7B52BAA6">
      <w:pP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</w:pPr>
      <w:r>
        <w:rPr>
          <w:rFonts w:hint="default" w:ascii="Times New Roman Regular" w:hAnsi="Times New Roman Regular" w:cs="Times New Roman Regular"/>
          <w:sz w:val="32"/>
          <w:szCs w:val="32"/>
          <w:lang w:val="en-US" w:eastAsia="zh-CN"/>
        </w:rPr>
        <w:t>参与城市请以此回执表为附件发送至新华网活动邮箱：liyang_yd@news.cn</w:t>
      </w:r>
    </w:p>
    <w:sectPr>
      <w:pgSz w:w="11905" w:h="16840"/>
      <w:pgMar w:top="2268" w:right="1797" w:bottom="1701" w:left="1797" w:header="851" w:footer="72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83A68"/>
    <w:rsid w:val="37230B30"/>
    <w:rsid w:val="595D7130"/>
    <w:rsid w:val="6DAABF41"/>
    <w:rsid w:val="6F0F6F04"/>
    <w:rsid w:val="737922DD"/>
    <w:rsid w:val="79173D5E"/>
    <w:rsid w:val="7DDFC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148</Characters>
  <Lines>0</Lines>
  <Paragraphs>0</Paragraphs>
  <TotalTime>3</TotalTime>
  <ScaleCrop>false</ScaleCrop>
  <LinksUpToDate>false</LinksUpToDate>
  <CharactersWithSpaces>162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2026-01-22T19:19:00Z</dcterms:created>
  <dc:creator>liyang</dc:creator>
  <cp:lastModifiedBy>Emotional 。</cp:lastModifiedBy>
  <dcterms:modified xsi:type="dcterms:W3CDTF">2026-03-27T06:33:01Z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64CFFD919F144571A76CBF0CDAC50303_13</vt:lpwstr>
  </property>
  <property fmtid="{D5CDD505-2E9C-101B-9397-08002B2CF9AE}" pid="4" name="KSOTemplateDocerSaveRecord">
    <vt:lpwstr>eyJoZGlkIjoiMzEwNTM5NzYwMDRjMzkwZTVkZjY2ODkwMGIxNGU0OTUiLCJ1c2VySWQiOiIyNjU1NTgzODcifQ==</vt:lpwstr>
  </property>
</Properties>
</file>